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09C9" w14:textId="77777777" w:rsidR="00F1063C" w:rsidRPr="00D840F0" w:rsidRDefault="00F1063C" w:rsidP="00F1063C">
      <w:pPr>
        <w:pStyle w:val="NoSpacing"/>
        <w:jc w:val="right"/>
        <w:rPr>
          <w:rFonts w:ascii="Arial" w:hAnsi="Arial" w:cs="Arial"/>
          <w:b/>
          <w:bCs/>
          <w:color w:val="83235F"/>
          <w:sz w:val="32"/>
          <w:szCs w:val="32"/>
        </w:rPr>
      </w:pPr>
      <w:r w:rsidRPr="00D840F0">
        <w:rPr>
          <w:rFonts w:ascii="Arial" w:hAnsi="Arial" w:cs="Arial"/>
          <w:b/>
          <w:bCs/>
          <w:color w:val="83235F"/>
          <w:sz w:val="32"/>
          <w:szCs w:val="32"/>
        </w:rPr>
        <w:t>Client Name Here</w:t>
      </w:r>
    </w:p>
    <w:p w14:paraId="2791CE4C" w14:textId="4F42799C" w:rsidR="00F1063C" w:rsidRDefault="00F1063C" w:rsidP="00F1063C">
      <w:pPr>
        <w:pStyle w:val="NoSpacing"/>
        <w:jc w:val="right"/>
        <w:rPr>
          <w:rFonts w:ascii="Arial" w:hAnsi="Arial" w:cs="Arial"/>
          <w:color w:val="343434"/>
          <w:sz w:val="24"/>
          <w:szCs w:val="24"/>
        </w:rPr>
      </w:pPr>
      <w:r w:rsidRPr="00D840F0">
        <w:rPr>
          <w:rFonts w:ascii="Arial" w:hAnsi="Arial" w:cs="Arial"/>
          <w:color w:val="343434"/>
          <w:sz w:val="24"/>
          <w:szCs w:val="24"/>
        </w:rPr>
        <w:t xml:space="preserve">Month, XX, </w:t>
      </w:r>
      <w:r>
        <w:rPr>
          <w:rFonts w:ascii="Arial" w:hAnsi="Arial" w:cs="Arial"/>
          <w:color w:val="343434"/>
          <w:sz w:val="24"/>
          <w:szCs w:val="24"/>
        </w:rPr>
        <w:t>20XX</w:t>
      </w:r>
    </w:p>
    <w:p w14:paraId="44403967" w14:textId="3CA306E4" w:rsidR="00C0113E" w:rsidRDefault="00C0113E" w:rsidP="00F1063C">
      <w:pPr>
        <w:pStyle w:val="NoSpacing"/>
        <w:jc w:val="right"/>
        <w:rPr>
          <w:rFonts w:ascii="Arial" w:hAnsi="Arial" w:cs="Arial"/>
          <w:color w:val="343434"/>
          <w:sz w:val="24"/>
          <w:szCs w:val="24"/>
        </w:rPr>
      </w:pPr>
      <w:r>
        <w:rPr>
          <w:rFonts w:ascii="Arial" w:hAnsi="Arial" w:cs="Arial"/>
          <w:color w:val="343434"/>
          <w:sz w:val="24"/>
          <w:szCs w:val="24"/>
        </w:rPr>
        <w:t>Number of Locations:</w:t>
      </w:r>
    </w:p>
    <w:p w14:paraId="573FE45F" w14:textId="4CD5224D" w:rsidR="002F6B63" w:rsidRPr="00EE4F0F" w:rsidRDefault="002F6B63" w:rsidP="002F6B63">
      <w:pPr>
        <w:pStyle w:val="Heading1"/>
        <w:rPr>
          <w:rFonts w:ascii="Arial" w:eastAsia="Times New Roman" w:hAnsi="Arial" w:cs="Arial"/>
          <w:b/>
          <w:bCs/>
          <w:caps/>
          <w:color w:val="83235F"/>
          <w:sz w:val="24"/>
          <w:szCs w:val="24"/>
        </w:rPr>
      </w:pPr>
      <w:r w:rsidRPr="00EE4F0F">
        <w:rPr>
          <w:rFonts w:ascii="Arial" w:eastAsia="Times New Roman" w:hAnsi="Arial" w:cs="Arial"/>
          <w:b/>
          <w:bCs/>
          <w:caps/>
          <w:color w:val="83235F"/>
        </w:rPr>
        <w:t>Vision &amp; Goals Worksheet</w:t>
      </w:r>
    </w:p>
    <w:p w14:paraId="4928FF41" w14:textId="214B2810" w:rsidR="002F6B63" w:rsidRPr="002F6B63" w:rsidRDefault="002F6B63" w:rsidP="002F6B63">
      <w:pPr>
        <w:spacing w:before="220" w:after="220" w:line="240" w:lineRule="auto"/>
        <w:rPr>
          <w:rFonts w:ascii="Arial" w:eastAsia="Times New Roman" w:hAnsi="Arial" w:cs="Arial"/>
          <w:color w:val="343434"/>
        </w:rPr>
      </w:pPr>
      <w:r w:rsidRPr="002F6B63">
        <w:rPr>
          <w:rFonts w:ascii="Arial" w:eastAsia="Times New Roman" w:hAnsi="Arial" w:cs="Arial"/>
          <w:color w:val="343434"/>
        </w:rPr>
        <w:t>Use this worksheet to document your vision</w:t>
      </w:r>
      <w:r w:rsidR="007505A2">
        <w:rPr>
          <w:rFonts w:ascii="Arial" w:eastAsia="Times New Roman" w:hAnsi="Arial" w:cs="Arial"/>
          <w:color w:val="343434"/>
        </w:rPr>
        <w:t xml:space="preserve"> and </w:t>
      </w:r>
      <w:r w:rsidRPr="002F6B63">
        <w:rPr>
          <w:rFonts w:ascii="Arial" w:eastAsia="Times New Roman" w:hAnsi="Arial" w:cs="Arial"/>
          <w:color w:val="343434"/>
        </w:rPr>
        <w:t>start setting measurable goals to plan for success.  Be sure to</w:t>
      </w:r>
      <w:r w:rsidR="007505A2">
        <w:rPr>
          <w:rFonts w:ascii="Arial" w:eastAsia="Times New Roman" w:hAnsi="Arial" w:cs="Arial"/>
          <w:color w:val="343434"/>
        </w:rPr>
        <w:t xml:space="preserve"> send in your completed form to your CSM at PERQ so we can help you achieve success!</w:t>
      </w:r>
    </w:p>
    <w:p w14:paraId="44D54C49" w14:textId="77777777" w:rsidR="002F6B63" w:rsidRPr="002F6B63" w:rsidRDefault="002F6B63" w:rsidP="002F6B63">
      <w:pPr>
        <w:pStyle w:val="NoSpacing"/>
      </w:pPr>
    </w:p>
    <w:p w14:paraId="22B35F17" w14:textId="7A700B7D" w:rsidR="002F6B63" w:rsidRPr="002F6B63" w:rsidRDefault="002F6B63" w:rsidP="002F6B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43434"/>
        </w:rPr>
      </w:pPr>
      <w:r w:rsidRPr="002F6B63">
        <w:rPr>
          <w:rFonts w:ascii="Arial" w:eastAsia="Times New Roman" w:hAnsi="Arial" w:cs="Arial"/>
          <w:b/>
          <w:bCs/>
          <w:color w:val="83235F"/>
        </w:rPr>
        <w:t>Define Your</w:t>
      </w:r>
      <w:r w:rsidRPr="002F6B63">
        <w:rPr>
          <w:rFonts w:ascii="Arial" w:eastAsia="Times New Roman" w:hAnsi="Arial" w:cs="Arial"/>
          <w:color w:val="83235F"/>
        </w:rPr>
        <w:t xml:space="preserve"> </w:t>
      </w:r>
      <w:r w:rsidRPr="002F6B63">
        <w:rPr>
          <w:rFonts w:ascii="Arial" w:eastAsia="Times New Roman" w:hAnsi="Arial" w:cs="Arial"/>
          <w:b/>
          <w:bCs/>
          <w:color w:val="83235F"/>
        </w:rPr>
        <w:t>Vision Statement:</w:t>
      </w:r>
      <w:r w:rsidRPr="002F6B6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F6B63">
        <w:rPr>
          <w:rFonts w:ascii="Arial" w:eastAsia="Times New Roman" w:hAnsi="Arial" w:cs="Arial"/>
          <w:color w:val="343434"/>
        </w:rPr>
        <w:t>This should be personal to you and motivate your team.</w:t>
      </w:r>
      <w:r>
        <w:rPr>
          <w:rFonts w:ascii="Arial" w:eastAsia="Times New Roman" w:hAnsi="Arial" w:cs="Arial"/>
          <w:color w:val="343434"/>
        </w:rPr>
        <w:br/>
      </w:r>
    </w:p>
    <w:p w14:paraId="36F71737" w14:textId="2FFB74A3" w:rsidR="002F6B63" w:rsidRPr="002F6B63" w:rsidRDefault="00F86079" w:rsidP="00F86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0"/>
          <w:szCs w:val="20"/>
        </w:rPr>
      </w:pPr>
      <w:r w:rsidRPr="00F86079">
        <w:rPr>
          <w:rFonts w:ascii="Arial" w:eastAsia="Times New Roman" w:hAnsi="Arial" w:cs="Arial"/>
          <w:i/>
          <w:iCs/>
          <w:color w:val="000000"/>
        </w:rPr>
        <w:t>Example: “Treat Every ‘Digital Up’ as the Same Opportunity as an In-Store Up.”</w:t>
      </w:r>
    </w:p>
    <w:p w14:paraId="01C87A00" w14:textId="24F45E32" w:rsidR="00F4180F" w:rsidRDefault="00F4180F" w:rsidP="00F1063C">
      <w:pPr>
        <w:pStyle w:val="NoSpacing"/>
      </w:pPr>
    </w:p>
    <w:p w14:paraId="478C1965" w14:textId="1F6744DC" w:rsidR="007505A2" w:rsidRDefault="007505A2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C9623E" w14:textId="77777777" w:rsidR="00A727E3" w:rsidRPr="007505A2" w:rsidRDefault="00A727E3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18666C" w14:textId="77777777" w:rsidR="007505A2" w:rsidRDefault="007505A2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7505A2" w:rsidSect="007505A2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68329" w14:textId="19600123" w:rsidR="002F6B63" w:rsidRDefault="002F6B63" w:rsidP="002F6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CACDE0" w14:textId="155B1F71" w:rsidR="00C72AD3" w:rsidRPr="004239AC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</w:rPr>
        <w:sectPr w:rsidR="00C72AD3" w:rsidRPr="004239AC" w:rsidSect="008852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F208F4" w14:textId="2A1DF462" w:rsidR="00C72AD3" w:rsidRPr="00D840F0" w:rsidRDefault="00C72AD3" w:rsidP="00C72AD3">
      <w:pPr>
        <w:pStyle w:val="NoSpacing"/>
      </w:pPr>
    </w:p>
    <w:p w14:paraId="77D3639B" w14:textId="1F6AEAAE" w:rsidR="00C72AD3" w:rsidRPr="004239AC" w:rsidRDefault="00C72AD3" w:rsidP="00C72A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4239AC">
        <w:rPr>
          <w:rFonts w:ascii="Arial" w:eastAsia="Times New Roman" w:hAnsi="Arial" w:cs="Arial"/>
          <w:b/>
          <w:bCs/>
          <w:color w:val="83235F"/>
        </w:rPr>
        <w:t xml:space="preserve">Initial Goals: </w:t>
      </w:r>
      <w:r w:rsidRPr="004239AC">
        <w:rPr>
          <w:rFonts w:ascii="Arial" w:eastAsia="Times New Roman" w:hAnsi="Arial" w:cs="Arial"/>
          <w:color w:val="000000"/>
        </w:rPr>
        <w:t xml:space="preserve">What are you aiming to accomplish in your first 90 days regarding </w:t>
      </w:r>
      <w:r w:rsidR="007505A2">
        <w:rPr>
          <w:rFonts w:ascii="Arial" w:eastAsia="Times New Roman" w:hAnsi="Arial" w:cs="Arial"/>
          <w:color w:val="000000"/>
        </w:rPr>
        <w:t>your digital sales strategy</w:t>
      </w:r>
      <w:r w:rsidRPr="004239AC">
        <w:rPr>
          <w:rFonts w:ascii="Arial" w:eastAsia="Times New Roman" w:hAnsi="Arial" w:cs="Arial"/>
          <w:color w:val="000000"/>
        </w:rPr>
        <w:t>? We got it started for you!</w:t>
      </w:r>
    </w:p>
    <w:p w14:paraId="03A121B4" w14:textId="77777777" w:rsidR="00C72AD3" w:rsidRPr="004239AC" w:rsidRDefault="00C72AD3" w:rsidP="00C72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96BB8C" w14:textId="532305CB" w:rsidR="00C72AD3" w:rsidRPr="004239AC" w:rsidRDefault="00C72AD3" w:rsidP="00C72AD3">
      <w:pPr>
        <w:pStyle w:val="ListParagraph"/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000000"/>
        </w:rPr>
      </w:pPr>
      <w:r w:rsidRPr="004239AC">
        <w:rPr>
          <w:rFonts w:ascii="Segoe UI Symbol" w:eastAsia="Times New Roman" w:hAnsi="Segoe UI Symbol" w:cs="Segoe UI Symbol"/>
          <w:color w:val="000000"/>
        </w:rPr>
        <w:t>✓</w:t>
      </w:r>
      <w:r w:rsidRPr="004239AC">
        <w:rPr>
          <w:rFonts w:ascii="Arial" w:eastAsia="Times New Roman" w:hAnsi="Arial" w:cs="Arial"/>
          <w:color w:val="000000"/>
        </w:rPr>
        <w:t xml:space="preserve"> Getting </w:t>
      </w:r>
      <w:r w:rsidR="007505A2">
        <w:rPr>
          <w:rFonts w:ascii="Arial" w:eastAsia="Times New Roman" w:hAnsi="Arial" w:cs="Arial"/>
          <w:color w:val="000000"/>
        </w:rPr>
        <w:t xml:space="preserve">your </w:t>
      </w:r>
      <w:r w:rsidR="007505A2">
        <w:rPr>
          <w:rFonts w:ascii="Arial" w:eastAsia="Times New Roman" w:hAnsi="Arial" w:cs="Arial"/>
          <w:color w:val="000000"/>
        </w:rPr>
        <w:t>team</w:t>
      </w:r>
      <w:r w:rsidR="007505A2" w:rsidRPr="004239AC">
        <w:rPr>
          <w:rFonts w:ascii="Arial" w:eastAsia="Times New Roman" w:hAnsi="Arial" w:cs="Arial"/>
          <w:color w:val="000000"/>
        </w:rPr>
        <w:t xml:space="preserve"> accountability </w:t>
      </w:r>
      <w:r w:rsidR="007505A2">
        <w:rPr>
          <w:rFonts w:ascii="Arial" w:eastAsia="Times New Roman" w:hAnsi="Arial" w:cs="Arial"/>
          <w:color w:val="000000"/>
        </w:rPr>
        <w:t>&amp; follow-up</w:t>
      </w:r>
      <w:r w:rsidRPr="004239AC">
        <w:rPr>
          <w:rFonts w:ascii="Arial" w:eastAsia="Times New Roman" w:hAnsi="Arial" w:cs="Arial"/>
          <w:color w:val="000000"/>
        </w:rPr>
        <w:t xml:space="preserve"> process in place</w:t>
      </w:r>
    </w:p>
    <w:p w14:paraId="12147061" w14:textId="11D506C8" w:rsidR="00C72AD3" w:rsidRPr="004239AC" w:rsidRDefault="00C72AD3" w:rsidP="007505A2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4239AC">
        <w:rPr>
          <w:rFonts w:ascii="Segoe UI Symbol" w:eastAsia="Times New Roman" w:hAnsi="Segoe UI Symbol" w:cs="Segoe UI Symbol"/>
          <w:color w:val="000000"/>
        </w:rPr>
        <w:t>✓</w:t>
      </w:r>
      <w:r w:rsidRPr="004239AC">
        <w:rPr>
          <w:rFonts w:ascii="Arial" w:eastAsia="Times New Roman" w:hAnsi="Arial" w:cs="Arial"/>
          <w:color w:val="000000"/>
        </w:rPr>
        <w:t xml:space="preserve"> Getting conversations started</w:t>
      </w:r>
    </w:p>
    <w:p w14:paraId="3527ECCA" w14:textId="63B9CAA2" w:rsidR="00C72AD3" w:rsidRPr="004239AC" w:rsidRDefault="00C72AD3" w:rsidP="00C72AD3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4239AC">
        <w:rPr>
          <w:rFonts w:ascii="Segoe UI Symbol" w:eastAsia="Times New Roman" w:hAnsi="Segoe UI Symbol" w:cs="Segoe UI Symbol"/>
          <w:color w:val="000000"/>
        </w:rPr>
        <w:t>✓</w:t>
      </w:r>
      <w:r w:rsidR="007505A2">
        <w:rPr>
          <w:rFonts w:ascii="Segoe UI Symbol" w:eastAsia="Times New Roman" w:hAnsi="Segoe UI Symbol" w:cs="Segoe UI Symbol"/>
          <w:color w:val="000000"/>
        </w:rPr>
        <w:t xml:space="preserve"> </w:t>
      </w:r>
    </w:p>
    <w:p w14:paraId="57B3DA06" w14:textId="77777777" w:rsidR="00C72AD3" w:rsidRDefault="00C72AD3" w:rsidP="00C72AD3">
      <w:pPr>
        <w:shd w:val="clear" w:color="auto" w:fill="FFFFFF"/>
        <w:spacing w:before="120" w:after="0" w:line="240" w:lineRule="auto"/>
        <w:ind w:firstLine="720"/>
        <w:rPr>
          <w:rFonts w:ascii="Segoe UI Symbol" w:eastAsia="Times New Roman" w:hAnsi="Segoe UI Symbol" w:cs="Segoe UI Symbol"/>
          <w:color w:val="000000"/>
        </w:rPr>
      </w:pPr>
      <w:r w:rsidRPr="004239AC">
        <w:rPr>
          <w:rFonts w:ascii="Segoe UI Symbol" w:eastAsia="Times New Roman" w:hAnsi="Segoe UI Symbol" w:cs="Segoe UI Symbol"/>
          <w:color w:val="000000"/>
        </w:rPr>
        <w:t>✓</w:t>
      </w:r>
    </w:p>
    <w:p w14:paraId="29BFED73" w14:textId="77777777" w:rsidR="00C72AD3" w:rsidRPr="004239AC" w:rsidRDefault="00C72AD3" w:rsidP="00C72AD3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4239AC">
        <w:rPr>
          <w:rFonts w:ascii="Segoe UI Symbol" w:eastAsia="Times New Roman" w:hAnsi="Segoe UI Symbol" w:cs="Segoe UI Symbol"/>
          <w:color w:val="000000"/>
        </w:rPr>
        <w:t>✓</w:t>
      </w:r>
    </w:p>
    <w:p w14:paraId="43052361" w14:textId="63CAD8CF" w:rsidR="00C72AD3" w:rsidRDefault="00C72AD3" w:rsidP="00C72A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</w:rPr>
      </w:pPr>
    </w:p>
    <w:p w14:paraId="77EC79CD" w14:textId="77777777" w:rsidR="00A727E3" w:rsidRPr="004239AC" w:rsidRDefault="00A727E3" w:rsidP="00C72AD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</w:rPr>
      </w:pPr>
    </w:p>
    <w:p w14:paraId="372B0878" w14:textId="49449C5D" w:rsidR="00C72AD3" w:rsidRPr="004239AC" w:rsidRDefault="00C72AD3" w:rsidP="00C72AD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239AC">
        <w:rPr>
          <w:rFonts w:ascii="Arial" w:eastAsia="Times New Roman" w:hAnsi="Arial" w:cs="Arial"/>
          <w:b/>
          <w:bCs/>
          <w:color w:val="83235F"/>
        </w:rPr>
        <w:t xml:space="preserve">Definition of Success after 90 days: </w:t>
      </w:r>
      <w:r w:rsidRPr="004239AC">
        <w:rPr>
          <w:rFonts w:ascii="Arial" w:eastAsia="Times New Roman" w:hAnsi="Arial" w:cs="Arial"/>
          <w:color w:val="000000"/>
          <w:sz w:val="20"/>
          <w:szCs w:val="20"/>
        </w:rPr>
        <w:t>Once you have played the game for 90 days, what will success look like</w:t>
      </w:r>
      <w:r w:rsidR="007505A2">
        <w:rPr>
          <w:rFonts w:ascii="Arial" w:eastAsia="Times New Roman" w:hAnsi="Arial" w:cs="Arial"/>
          <w:color w:val="000000"/>
          <w:sz w:val="20"/>
          <w:szCs w:val="20"/>
        </w:rPr>
        <w:t xml:space="preserve"> to keep you going with PERQ</w:t>
      </w:r>
      <w:r w:rsidRPr="004239AC">
        <w:rPr>
          <w:rFonts w:ascii="Arial" w:eastAsia="Times New Roman" w:hAnsi="Arial" w:cs="Arial"/>
          <w:color w:val="000000"/>
          <w:sz w:val="20"/>
          <w:szCs w:val="20"/>
        </w:rPr>
        <w:t xml:space="preserve">? These should be measurable </w:t>
      </w:r>
      <w:proofErr w:type="gramStart"/>
      <w:r w:rsidRPr="004239AC">
        <w:rPr>
          <w:rFonts w:ascii="Arial" w:eastAsia="Times New Roman" w:hAnsi="Arial" w:cs="Arial"/>
          <w:color w:val="000000"/>
          <w:sz w:val="20"/>
          <w:szCs w:val="20"/>
        </w:rPr>
        <w:t>goals</w:t>
      </w:r>
      <w:proofErr w:type="gramEnd"/>
      <w:r w:rsidR="007505A2">
        <w:rPr>
          <w:rFonts w:ascii="Arial" w:eastAsia="Times New Roman" w:hAnsi="Arial" w:cs="Arial"/>
          <w:color w:val="000000"/>
          <w:sz w:val="20"/>
          <w:szCs w:val="20"/>
        </w:rPr>
        <w:t xml:space="preserve"> so we know if we missed the mark!</w:t>
      </w:r>
      <w:r w:rsidRPr="004239A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FC17A4E" w14:textId="1D86A263" w:rsidR="007505A2" w:rsidRDefault="00C72AD3" w:rsidP="00750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607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Examples: Lead to Sale Conversion %, </w:t>
      </w:r>
      <w:r w:rsidR="007505A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Influenced Revenue $, Increased Time on Site, Visitor to Lead </w:t>
      </w:r>
      <w:proofErr w:type="gramStart"/>
      <w:r w:rsidR="007505A2">
        <w:rPr>
          <w:rFonts w:ascii="Arial" w:eastAsia="Times New Roman" w:hAnsi="Arial" w:cs="Arial"/>
          <w:i/>
          <w:iCs/>
          <w:color w:val="000000"/>
          <w:sz w:val="20"/>
          <w:szCs w:val="20"/>
        </w:rPr>
        <w:t>Conversion  %</w:t>
      </w:r>
      <w:proofErr w:type="gramEnd"/>
      <w:r w:rsidR="007505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1108382" w14:textId="01920060" w:rsidR="007505A2" w:rsidRDefault="007505A2" w:rsidP="00750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2516CD" w14:textId="74D9CCB5" w:rsidR="007505A2" w:rsidRDefault="007505A2" w:rsidP="007505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402ADF" w14:textId="354C9DC1" w:rsidR="00A727E3" w:rsidRDefault="00A727E3" w:rsidP="00A727E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136D226" w14:textId="6A41927B" w:rsidR="00A727E3" w:rsidRPr="00A727E3" w:rsidRDefault="00A727E3" w:rsidP="00A727E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83235F"/>
        </w:rPr>
      </w:pPr>
      <w:r w:rsidRPr="00A727E3">
        <w:rPr>
          <w:rFonts w:ascii="Arial" w:eastAsia="Times New Roman" w:hAnsi="Arial" w:cs="Arial"/>
          <w:b/>
          <w:bCs/>
          <w:color w:val="83235F"/>
        </w:rPr>
        <w:t>Anything else you need PERQ to know?</w:t>
      </w:r>
    </w:p>
    <w:sectPr w:rsidR="00A727E3" w:rsidRPr="00A727E3" w:rsidSect="008852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E592" w14:textId="77777777" w:rsidR="00E20BC2" w:rsidRDefault="00E20BC2" w:rsidP="009E2EE2">
      <w:pPr>
        <w:spacing w:after="0" w:line="240" w:lineRule="auto"/>
      </w:pPr>
      <w:r>
        <w:separator/>
      </w:r>
    </w:p>
  </w:endnote>
  <w:endnote w:type="continuationSeparator" w:id="0">
    <w:p w14:paraId="69BA0984" w14:textId="77777777" w:rsidR="00E20BC2" w:rsidRDefault="00E20BC2" w:rsidP="009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B913" w14:textId="77777777" w:rsidR="00E53640" w:rsidRDefault="00AF5E38" w:rsidP="00E53640">
    <w:pPr>
      <w:pStyle w:val="Footer"/>
      <w:jc w:val="right"/>
    </w:pPr>
    <w:r>
      <w:rPr>
        <w:noProof/>
      </w:rPr>
      <w:drawing>
        <wp:inline distT="0" distB="0" distL="0" distR="0" wp14:anchorId="7589897F" wp14:editId="386CD4E8">
          <wp:extent cx="686308" cy="686308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Q_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56" cy="69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79EC" w14:textId="77777777" w:rsidR="00E20BC2" w:rsidRDefault="00E20BC2" w:rsidP="009E2EE2">
      <w:pPr>
        <w:spacing w:after="0" w:line="240" w:lineRule="auto"/>
      </w:pPr>
      <w:r>
        <w:separator/>
      </w:r>
    </w:p>
  </w:footnote>
  <w:footnote w:type="continuationSeparator" w:id="0">
    <w:p w14:paraId="1C64347D" w14:textId="77777777" w:rsidR="00E20BC2" w:rsidRDefault="00E20BC2" w:rsidP="009E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0D0"/>
    <w:multiLevelType w:val="hybridMultilevel"/>
    <w:tmpl w:val="2DC0A7AA"/>
    <w:lvl w:ilvl="0" w:tplc="EAB82B5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83235F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1C8"/>
    <w:multiLevelType w:val="hybridMultilevel"/>
    <w:tmpl w:val="E23C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CC8"/>
    <w:multiLevelType w:val="multilevel"/>
    <w:tmpl w:val="DC4026F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60E8E"/>
    <w:multiLevelType w:val="hybridMultilevel"/>
    <w:tmpl w:val="E84E8D1C"/>
    <w:lvl w:ilvl="0" w:tplc="875C6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F4741"/>
    <w:multiLevelType w:val="hybridMultilevel"/>
    <w:tmpl w:val="4274EACA"/>
    <w:lvl w:ilvl="0" w:tplc="E990E7CC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0547E8"/>
    <w:multiLevelType w:val="hybridMultilevel"/>
    <w:tmpl w:val="35B25126"/>
    <w:lvl w:ilvl="0" w:tplc="91AE68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3235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748"/>
    <w:multiLevelType w:val="hybridMultilevel"/>
    <w:tmpl w:val="6E72A678"/>
    <w:lvl w:ilvl="0" w:tplc="2C2E6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0C2B1F"/>
    <w:multiLevelType w:val="hybridMultilevel"/>
    <w:tmpl w:val="BF6C2C5C"/>
    <w:lvl w:ilvl="0" w:tplc="2A600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63"/>
    <w:rsid w:val="0017115D"/>
    <w:rsid w:val="00231BCE"/>
    <w:rsid w:val="002F6B63"/>
    <w:rsid w:val="00330EE0"/>
    <w:rsid w:val="003868C5"/>
    <w:rsid w:val="003A57A9"/>
    <w:rsid w:val="004239AC"/>
    <w:rsid w:val="005C0B08"/>
    <w:rsid w:val="006D3771"/>
    <w:rsid w:val="007505A2"/>
    <w:rsid w:val="007F2EFD"/>
    <w:rsid w:val="008072A5"/>
    <w:rsid w:val="00816F63"/>
    <w:rsid w:val="009E2EE2"/>
    <w:rsid w:val="00A727E3"/>
    <w:rsid w:val="00AF1C15"/>
    <w:rsid w:val="00AF5E38"/>
    <w:rsid w:val="00B12D92"/>
    <w:rsid w:val="00C0113E"/>
    <w:rsid w:val="00C65C5F"/>
    <w:rsid w:val="00C72AD3"/>
    <w:rsid w:val="00CA38D1"/>
    <w:rsid w:val="00E20BC2"/>
    <w:rsid w:val="00E9465C"/>
    <w:rsid w:val="00F1063C"/>
    <w:rsid w:val="00F4180F"/>
    <w:rsid w:val="00F86079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6C3"/>
  <w15:chartTrackingRefBased/>
  <w15:docId w15:val="{F62115C4-1B4B-3142-9B21-37DFA97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6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6B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63"/>
    <w:rPr>
      <w:sz w:val="22"/>
      <w:szCs w:val="22"/>
    </w:rPr>
  </w:style>
  <w:style w:type="paragraph" w:styleId="NoSpacing">
    <w:name w:val="No Spacing"/>
    <w:uiPriority w:val="1"/>
    <w:qFormat/>
    <w:rsid w:val="002F6B6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E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537A9D08454585BAB67C81625916" ma:contentTypeVersion="12" ma:contentTypeDescription="Create a new document." ma:contentTypeScope="" ma:versionID="9195ddf4677c64fbfe3466496061af8c">
  <xsd:schema xmlns:xsd="http://www.w3.org/2001/XMLSchema" xmlns:xs="http://www.w3.org/2001/XMLSchema" xmlns:p="http://schemas.microsoft.com/office/2006/metadata/properties" xmlns:ns2="1a029b43-e8d9-4131-8040-aced0f218d12" xmlns:ns3="f59f6259-9348-468d-b27e-fd749e5832fd" targetNamespace="http://schemas.microsoft.com/office/2006/metadata/properties" ma:root="true" ma:fieldsID="c476de92609a1fd2ede085ea8827d5be" ns2:_="" ns3:_="">
    <xsd:import namespace="1a029b43-e8d9-4131-8040-aced0f218d12"/>
    <xsd:import namespace="f59f6259-9348-468d-b27e-fd749e583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b43-e8d9-4131-8040-aced0f218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f6259-9348-468d-b27e-fd749e583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99D6-BDCA-40FC-A483-7C50DE704EB4}"/>
</file>

<file path=customXml/itemProps2.xml><?xml version="1.0" encoding="utf-8"?>
<ds:datastoreItem xmlns:ds="http://schemas.openxmlformats.org/officeDocument/2006/customXml" ds:itemID="{6472FCD6-9D29-4725-8FC7-D1EDE72DD601}"/>
</file>

<file path=customXml/itemProps3.xml><?xml version="1.0" encoding="utf-8"?>
<ds:datastoreItem xmlns:ds="http://schemas.openxmlformats.org/officeDocument/2006/customXml" ds:itemID="{21885616-311C-45D6-A2B7-2FA55E298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Vaden</dc:creator>
  <cp:keywords/>
  <dc:description/>
  <cp:lastModifiedBy>Kelly Olsen</cp:lastModifiedBy>
  <cp:revision>4</cp:revision>
  <cp:lastPrinted>2019-10-23T15:14:00Z</cp:lastPrinted>
  <dcterms:created xsi:type="dcterms:W3CDTF">2020-04-23T16:01:00Z</dcterms:created>
  <dcterms:modified xsi:type="dcterms:W3CDTF">2020-04-23T16:03:00Z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0x01010016FE537A9D08454585BAB67C81625916</vt:lpwstr>
  </property>
</Properties>
</file>